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3C" w:rsidRDefault="00B9283C" w:rsidP="00B9283C"/>
    <w:p w:rsidR="00B9283C" w:rsidRDefault="00B9283C" w:rsidP="00B9283C"/>
    <w:p w:rsidR="00B9283C" w:rsidRDefault="00B9283C" w:rsidP="00B9283C">
      <w:pPr>
        <w:jc w:val="center"/>
        <w:rPr>
          <w:b/>
        </w:rPr>
      </w:pPr>
      <w:r>
        <w:rPr>
          <w:b/>
        </w:rPr>
        <w:t>Zaránk Község Önkormányzat képviselő testületének</w:t>
      </w:r>
    </w:p>
    <w:p w:rsidR="00B9283C" w:rsidRDefault="00B9283C" w:rsidP="00B9283C">
      <w:pPr>
        <w:jc w:val="center"/>
        <w:rPr>
          <w:b/>
        </w:rPr>
      </w:pPr>
    </w:p>
    <w:p w:rsidR="00B9283C" w:rsidRDefault="00413E22" w:rsidP="00B9283C">
      <w:pPr>
        <w:jc w:val="center"/>
        <w:rPr>
          <w:b/>
        </w:rPr>
      </w:pPr>
      <w:r>
        <w:rPr>
          <w:b/>
        </w:rPr>
        <w:t>1</w:t>
      </w:r>
      <w:r w:rsidR="00B9283C">
        <w:rPr>
          <w:b/>
        </w:rPr>
        <w:t>/201</w:t>
      </w:r>
      <w:r w:rsidR="0011364B">
        <w:rPr>
          <w:b/>
        </w:rPr>
        <w:t>4</w:t>
      </w:r>
      <w:r w:rsidR="00B9283C">
        <w:rPr>
          <w:b/>
        </w:rPr>
        <w:t xml:space="preserve">.(II. </w:t>
      </w:r>
      <w:r w:rsidR="0011364B">
        <w:rPr>
          <w:b/>
        </w:rPr>
        <w:t>27</w:t>
      </w:r>
      <w:r w:rsidR="00B9283C">
        <w:rPr>
          <w:b/>
        </w:rPr>
        <w:t xml:space="preserve">.) önkormányzati rendelete </w:t>
      </w:r>
    </w:p>
    <w:p w:rsidR="00B9283C" w:rsidRDefault="00B9283C" w:rsidP="00B9283C">
      <w:pPr>
        <w:jc w:val="center"/>
        <w:rPr>
          <w:b/>
        </w:rPr>
      </w:pPr>
    </w:p>
    <w:p w:rsidR="00B9283C" w:rsidRDefault="00B9283C" w:rsidP="00B9283C">
      <w:pPr>
        <w:pStyle w:val="Cmsor4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pénzbeli és természetben nyújtott szociális és személyes gondoskodást nyújtó ellátásokról szóló 2/2012.(III. 07.) önkormányzati rendelet módosításáról</w:t>
      </w:r>
    </w:p>
    <w:p w:rsidR="00B9283C" w:rsidRDefault="00B9283C" w:rsidP="00B9283C">
      <w:pPr>
        <w:pStyle w:val="Cmsor4"/>
        <w:rPr>
          <w:b w:val="0"/>
          <w:sz w:val="24"/>
          <w:szCs w:val="24"/>
        </w:rPr>
      </w:pPr>
    </w:p>
    <w:p w:rsidR="00B9283C" w:rsidRDefault="00B9283C" w:rsidP="00B9283C">
      <w:pPr>
        <w:pStyle w:val="Szvegtrzs"/>
        <w:tabs>
          <w:tab w:val="left" w:leader="dot" w:pos="2552"/>
        </w:tabs>
        <w:rPr>
          <w:sz w:val="24"/>
          <w:szCs w:val="24"/>
        </w:rPr>
      </w:pPr>
    </w:p>
    <w:p w:rsidR="00B9283C" w:rsidRDefault="00B9283C" w:rsidP="00B9283C">
      <w:pPr>
        <w:pStyle w:val="Szvegtrzs"/>
        <w:tabs>
          <w:tab w:val="left" w:leader="dot" w:pos="2552"/>
        </w:tabs>
        <w:rPr>
          <w:sz w:val="24"/>
          <w:szCs w:val="24"/>
        </w:rPr>
      </w:pPr>
    </w:p>
    <w:p w:rsidR="00B9283C" w:rsidRDefault="00B9283C" w:rsidP="00B9283C">
      <w:pPr>
        <w:pStyle w:val="Cmsor4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Magyarország helyi önkormányzatairól szóló 2011. évi CLXXXIX. törvény 13. § (1) bekezdés 11. pontjában k</w:t>
      </w:r>
      <w:r>
        <w:rPr>
          <w:b w:val="0"/>
          <w:sz w:val="24"/>
          <w:szCs w:val="24"/>
          <w:lang w:bidi="hi-IN"/>
        </w:rPr>
        <w:t>apott felhatalmazás</w:t>
      </w:r>
      <w:proofErr w:type="gramStart"/>
      <w:r>
        <w:rPr>
          <w:b w:val="0"/>
          <w:sz w:val="24"/>
          <w:szCs w:val="24"/>
          <w:lang w:bidi="hi-IN"/>
        </w:rPr>
        <w:t xml:space="preserve">,  </w:t>
      </w:r>
      <w:r>
        <w:rPr>
          <w:rFonts w:eastAsia="Calibri"/>
          <w:b w:val="0"/>
          <w:sz w:val="24"/>
          <w:szCs w:val="24"/>
        </w:rPr>
        <w:t>a</w:t>
      </w:r>
      <w:proofErr w:type="gramEnd"/>
      <w:r>
        <w:rPr>
          <w:rFonts w:eastAsia="Calibri"/>
          <w:b w:val="0"/>
          <w:sz w:val="24"/>
          <w:szCs w:val="24"/>
        </w:rPr>
        <w:t xml:space="preserve"> szociális igazgatásról és szociális ellátásokról szóló, 1993. évi III. tv. (a továbbiakban: Szt.) 32. § (3) bekezdésében valamint a 38. § (9) bekezdésében kapott felhatalmazás alapján</w:t>
      </w:r>
      <w:r>
        <w:rPr>
          <w:b w:val="0"/>
          <w:color w:val="000000"/>
          <w:sz w:val="24"/>
          <w:szCs w:val="24"/>
        </w:rPr>
        <w:t xml:space="preserve"> az Alaptörvény 32. cikk (1) bekezdés a) pontjában meghatározott feladatkörében eljárva </w:t>
      </w:r>
      <w:r>
        <w:rPr>
          <w:b w:val="0"/>
          <w:sz w:val="24"/>
          <w:szCs w:val="24"/>
        </w:rPr>
        <w:t>Zaránk Község Önkormányzat képviselő-testülete</w:t>
      </w:r>
      <w:proofErr w:type="gramStart"/>
      <w:r>
        <w:rPr>
          <w:rFonts w:eastAsia="Calibri"/>
          <w:b w:val="0"/>
          <w:sz w:val="24"/>
          <w:szCs w:val="24"/>
        </w:rPr>
        <w:t xml:space="preserve">,  </w:t>
      </w:r>
      <w:r>
        <w:rPr>
          <w:b w:val="0"/>
          <w:sz w:val="24"/>
          <w:szCs w:val="24"/>
        </w:rPr>
        <w:t>a</w:t>
      </w:r>
      <w:proofErr w:type="gramEnd"/>
      <w:r>
        <w:rPr>
          <w:b w:val="0"/>
          <w:sz w:val="24"/>
          <w:szCs w:val="24"/>
        </w:rPr>
        <w:t xml:space="preserve"> pénzbeli és természetben nyújtott szociális és személyes gondoskodást nyújtó ellátásokról szóló 2/2012.(III. 07.) önkormányzati rendeletét </w:t>
      </w:r>
      <w:proofErr w:type="gramStart"/>
      <w:r>
        <w:rPr>
          <w:b w:val="0"/>
          <w:sz w:val="24"/>
          <w:szCs w:val="24"/>
        </w:rPr>
        <w:t>( a</w:t>
      </w:r>
      <w:proofErr w:type="gramEnd"/>
      <w:r>
        <w:rPr>
          <w:b w:val="0"/>
          <w:sz w:val="24"/>
          <w:szCs w:val="24"/>
        </w:rPr>
        <w:t xml:space="preserve"> továbbiakban : R.) az alábbiak szerint módosítja:</w:t>
      </w:r>
    </w:p>
    <w:p w:rsidR="00B9283C" w:rsidRDefault="00B9283C" w:rsidP="00B9283C">
      <w:pPr>
        <w:jc w:val="both"/>
      </w:pPr>
    </w:p>
    <w:p w:rsidR="00B9283C" w:rsidRDefault="00B9283C" w:rsidP="00B9283C">
      <w:pPr>
        <w:jc w:val="both"/>
      </w:pPr>
    </w:p>
    <w:p w:rsidR="00B9283C" w:rsidRDefault="00B9283C" w:rsidP="00B9283C">
      <w:pPr>
        <w:jc w:val="center"/>
      </w:pPr>
      <w:r>
        <w:t>1.§.</w:t>
      </w:r>
    </w:p>
    <w:p w:rsidR="00B9283C" w:rsidRDefault="00B9283C" w:rsidP="00B9283C">
      <w:pPr>
        <w:jc w:val="both"/>
      </w:pPr>
    </w:p>
    <w:p w:rsidR="00B9283C" w:rsidRDefault="00B9283C" w:rsidP="00B9283C">
      <w:pPr>
        <w:jc w:val="both"/>
      </w:pPr>
      <w:r>
        <w:t>Az R. 1. melléklete helyébe e rendelet melléklete lép.</w:t>
      </w:r>
    </w:p>
    <w:p w:rsidR="00B9283C" w:rsidRDefault="00B9283C" w:rsidP="00B9283C">
      <w:pPr>
        <w:jc w:val="both"/>
      </w:pPr>
    </w:p>
    <w:p w:rsidR="00B9283C" w:rsidRDefault="00B9283C" w:rsidP="00B9283C">
      <w:pPr>
        <w:jc w:val="center"/>
      </w:pPr>
    </w:p>
    <w:p w:rsidR="00B9283C" w:rsidRDefault="00B9283C" w:rsidP="00B9283C">
      <w:pPr>
        <w:jc w:val="center"/>
      </w:pPr>
      <w:r>
        <w:t>2. §.</w:t>
      </w:r>
    </w:p>
    <w:p w:rsidR="00B9283C" w:rsidRDefault="00B9283C" w:rsidP="00B9283C">
      <w:pPr>
        <w:pStyle w:val="Szvegtrzs"/>
        <w:rPr>
          <w:sz w:val="24"/>
          <w:szCs w:val="24"/>
        </w:rPr>
      </w:pPr>
    </w:p>
    <w:p w:rsidR="00B9283C" w:rsidRDefault="00B9283C" w:rsidP="00B9283C">
      <w:pPr>
        <w:pStyle w:val="Szvegtrzs"/>
        <w:rPr>
          <w:sz w:val="24"/>
          <w:szCs w:val="24"/>
        </w:rPr>
      </w:pPr>
    </w:p>
    <w:p w:rsidR="00B9283C" w:rsidRDefault="00B9283C" w:rsidP="00B9283C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E rendelet </w:t>
      </w:r>
      <w:r w:rsidR="00E2383C">
        <w:rPr>
          <w:sz w:val="24"/>
          <w:szCs w:val="24"/>
        </w:rPr>
        <w:t>201</w:t>
      </w:r>
      <w:r w:rsidR="0011364B">
        <w:rPr>
          <w:sz w:val="24"/>
          <w:szCs w:val="24"/>
        </w:rPr>
        <w:t>4</w:t>
      </w:r>
      <w:r w:rsidR="00E2383C">
        <w:rPr>
          <w:sz w:val="24"/>
          <w:szCs w:val="24"/>
        </w:rPr>
        <w:t>.</w:t>
      </w:r>
      <w:r w:rsidR="0011364B">
        <w:rPr>
          <w:sz w:val="24"/>
          <w:szCs w:val="24"/>
        </w:rPr>
        <w:t>március 01</w:t>
      </w:r>
      <w:r w:rsidR="00E2383C">
        <w:rPr>
          <w:sz w:val="24"/>
          <w:szCs w:val="24"/>
        </w:rPr>
        <w:t>.</w:t>
      </w:r>
      <w:r>
        <w:rPr>
          <w:sz w:val="24"/>
          <w:szCs w:val="24"/>
        </w:rPr>
        <w:t xml:space="preserve"> nap</w:t>
      </w:r>
      <w:r w:rsidR="00E2383C">
        <w:rPr>
          <w:sz w:val="24"/>
          <w:szCs w:val="24"/>
        </w:rPr>
        <w:t>ján</w:t>
      </w:r>
      <w:r>
        <w:rPr>
          <w:sz w:val="24"/>
          <w:szCs w:val="24"/>
        </w:rPr>
        <w:t xml:space="preserve"> lép hatályba, és az azt követő napon hatályát veszti.</w:t>
      </w:r>
    </w:p>
    <w:p w:rsidR="00B9283C" w:rsidRDefault="00B9283C" w:rsidP="00B9283C">
      <w:pPr>
        <w:pStyle w:val="Szvegtrzs"/>
        <w:tabs>
          <w:tab w:val="left" w:leader="dot" w:pos="2552"/>
          <w:tab w:val="left" w:leader="dot" w:pos="4395"/>
          <w:tab w:val="left" w:leader="dot" w:pos="5245"/>
        </w:tabs>
        <w:rPr>
          <w:sz w:val="24"/>
          <w:szCs w:val="24"/>
        </w:rPr>
      </w:pPr>
    </w:p>
    <w:p w:rsidR="00B9283C" w:rsidRDefault="00B9283C" w:rsidP="00B9283C">
      <w:pPr>
        <w:jc w:val="both"/>
        <w:rPr>
          <w:b/>
        </w:rPr>
      </w:pPr>
    </w:p>
    <w:p w:rsidR="00B9283C" w:rsidRDefault="00B9283C" w:rsidP="00B9283C">
      <w:pPr>
        <w:jc w:val="both"/>
        <w:rPr>
          <w:b/>
        </w:rPr>
      </w:pPr>
    </w:p>
    <w:p w:rsidR="00B9283C" w:rsidRDefault="00B9283C" w:rsidP="00B9283C">
      <w:pPr>
        <w:jc w:val="both"/>
      </w:pPr>
      <w:r>
        <w:t>Zaránk, 201</w:t>
      </w:r>
      <w:r w:rsidR="0011364B">
        <w:t>4</w:t>
      </w:r>
      <w:r>
        <w:t xml:space="preserve">. </w:t>
      </w:r>
      <w:r w:rsidR="0011364B">
        <w:t>február 27</w:t>
      </w:r>
      <w:r>
        <w:t>.</w:t>
      </w:r>
    </w:p>
    <w:p w:rsidR="00B9283C" w:rsidRDefault="00B9283C" w:rsidP="00B9283C">
      <w:pPr>
        <w:jc w:val="both"/>
      </w:pPr>
    </w:p>
    <w:p w:rsidR="00B9283C" w:rsidRDefault="00B9283C" w:rsidP="00B9283C">
      <w:pPr>
        <w:jc w:val="both"/>
      </w:pPr>
    </w:p>
    <w:p w:rsidR="00B9283C" w:rsidRDefault="00B9283C" w:rsidP="00B9283C">
      <w:pPr>
        <w:jc w:val="both"/>
      </w:pPr>
    </w:p>
    <w:p w:rsidR="00B9283C" w:rsidRDefault="00B9283C" w:rsidP="00B9283C">
      <w:pPr>
        <w:jc w:val="both"/>
      </w:pPr>
      <w:r>
        <w:tab/>
      </w:r>
      <w:r>
        <w:tab/>
        <w:t>Csintalan István</w:t>
      </w:r>
      <w:r>
        <w:tab/>
      </w:r>
      <w:r>
        <w:tab/>
      </w:r>
      <w:r>
        <w:tab/>
      </w:r>
      <w:r>
        <w:tab/>
      </w:r>
      <w:r>
        <w:tab/>
        <w:t>Vargáné Tóth Márta</w:t>
      </w:r>
    </w:p>
    <w:p w:rsidR="00B9283C" w:rsidRDefault="00B9283C" w:rsidP="00B9283C">
      <w:pPr>
        <w:jc w:val="both"/>
      </w:pPr>
      <w:r>
        <w:tab/>
      </w:r>
      <w:r>
        <w:tab/>
        <w:t xml:space="preserve">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jegyző</w:t>
      </w:r>
    </w:p>
    <w:p w:rsidR="00B9283C" w:rsidRDefault="00B9283C" w:rsidP="00B9283C">
      <w:pPr>
        <w:jc w:val="both"/>
      </w:pPr>
    </w:p>
    <w:p w:rsidR="00B9283C" w:rsidRDefault="00B9283C" w:rsidP="00B9283C">
      <w:pPr>
        <w:jc w:val="both"/>
      </w:pPr>
    </w:p>
    <w:p w:rsidR="00B9283C" w:rsidRDefault="00B9283C" w:rsidP="00B9283C">
      <w:pPr>
        <w:rPr>
          <w:b/>
          <w:i/>
          <w:u w:val="single"/>
        </w:rPr>
      </w:pPr>
      <w:r>
        <w:rPr>
          <w:b/>
          <w:i/>
          <w:u w:val="single"/>
        </w:rPr>
        <w:t>Záradék:</w:t>
      </w:r>
    </w:p>
    <w:p w:rsidR="00B9283C" w:rsidRDefault="00B9283C" w:rsidP="00B9283C"/>
    <w:p w:rsidR="00B9283C" w:rsidRDefault="00B9283C" w:rsidP="00B9283C">
      <w:r>
        <w:t>A rendelet 201</w:t>
      </w:r>
      <w:r w:rsidR="0011364B">
        <w:t>4</w:t>
      </w:r>
      <w:r>
        <w:t>.</w:t>
      </w:r>
      <w:r w:rsidR="0011364B">
        <w:t xml:space="preserve"> </w:t>
      </w:r>
      <w:r w:rsidR="00413E22">
        <w:t>február 27.</w:t>
      </w:r>
      <w:r>
        <w:t xml:space="preserve"> napján kihirdetve.</w:t>
      </w:r>
    </w:p>
    <w:p w:rsidR="00B9283C" w:rsidRDefault="00B9283C" w:rsidP="00B9283C">
      <w:r>
        <w:t xml:space="preserve">                                                                                </w:t>
      </w:r>
    </w:p>
    <w:p w:rsidR="00B9283C" w:rsidRDefault="00B9283C" w:rsidP="00B928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Vargáné Tóth Márta</w:t>
      </w:r>
    </w:p>
    <w:p w:rsidR="00B9283C" w:rsidRDefault="00B9283C" w:rsidP="00B9283C">
      <w:pPr>
        <w:jc w:val="both"/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jegyző</w:t>
      </w:r>
      <w:proofErr w:type="gramEnd"/>
    </w:p>
    <w:p w:rsidR="00B9283C" w:rsidRDefault="00B9283C" w:rsidP="00B9283C">
      <w:pPr>
        <w:jc w:val="both"/>
      </w:pPr>
    </w:p>
    <w:p w:rsidR="00B9283C" w:rsidRDefault="00B9283C" w:rsidP="00B9283C">
      <w:pPr>
        <w:pStyle w:val="Cmsor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B9283C" w:rsidRDefault="00B9283C" w:rsidP="00B9283C">
      <w:pPr>
        <w:jc w:val="both"/>
      </w:pPr>
    </w:p>
    <w:p w:rsidR="00B9283C" w:rsidRDefault="00B9283C" w:rsidP="00B9283C">
      <w:pPr>
        <w:jc w:val="right"/>
        <w:rPr>
          <w:b/>
        </w:rPr>
      </w:pPr>
      <w:r>
        <w:rPr>
          <w:b/>
        </w:rPr>
        <w:lastRenderedPageBreak/>
        <w:t xml:space="preserve">1. melléklet </w:t>
      </w:r>
    </w:p>
    <w:p w:rsidR="00B9283C" w:rsidRDefault="00B9283C" w:rsidP="00B9283C">
      <w:pPr>
        <w:jc w:val="center"/>
        <w:rPr>
          <w:b/>
          <w:sz w:val="28"/>
          <w:szCs w:val="28"/>
        </w:rPr>
      </w:pPr>
    </w:p>
    <w:p w:rsidR="00B9283C" w:rsidRDefault="00B9283C" w:rsidP="00B9283C">
      <w:pPr>
        <w:jc w:val="both"/>
        <w:rPr>
          <w:sz w:val="28"/>
          <w:szCs w:val="28"/>
        </w:rPr>
      </w:pPr>
    </w:p>
    <w:p w:rsidR="00B9283C" w:rsidRDefault="00B9283C" w:rsidP="00B9283C">
      <w:pPr>
        <w:jc w:val="both"/>
        <w:rPr>
          <w:sz w:val="28"/>
          <w:szCs w:val="28"/>
        </w:rPr>
      </w:pPr>
    </w:p>
    <w:p w:rsidR="00B9283C" w:rsidRDefault="00B9283C" w:rsidP="00B928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Szociális alapellátás térítési díjairól</w:t>
      </w:r>
    </w:p>
    <w:p w:rsidR="00B9283C" w:rsidRDefault="00B9283C" w:rsidP="00B9283C">
      <w:pPr>
        <w:jc w:val="center"/>
        <w:rPr>
          <w:i/>
          <w:sz w:val="28"/>
          <w:szCs w:val="28"/>
        </w:rPr>
      </w:pPr>
    </w:p>
    <w:p w:rsidR="00B9283C" w:rsidRDefault="00B9283C" w:rsidP="00B9283C">
      <w:pPr>
        <w:ind w:left="4963"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1.1. táblázat</w:t>
      </w:r>
    </w:p>
    <w:tbl>
      <w:tblPr>
        <w:tblW w:w="3627" w:type="pct"/>
        <w:tblCellSpacing w:w="20" w:type="dxa"/>
        <w:tblInd w:w="1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10"/>
        <w:gridCol w:w="2720"/>
        <w:gridCol w:w="3487"/>
      </w:tblGrid>
      <w:tr w:rsidR="00B9283C" w:rsidTr="00B9283C">
        <w:trPr>
          <w:tblCellSpacing w:w="20" w:type="dxa"/>
        </w:trPr>
        <w:tc>
          <w:tcPr>
            <w:tcW w:w="4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Megnevezés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Megállapított intézményi </w:t>
            </w:r>
          </w:p>
          <w:p w:rsidR="00B9283C" w:rsidRDefault="00B9283C" w:rsidP="00191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térítési díj (</w:t>
            </w:r>
            <w:r w:rsidR="0019139B">
              <w:rPr>
                <w:b/>
                <w:sz w:val="28"/>
                <w:szCs w:val="28"/>
              </w:rPr>
              <w:t>brutt</w:t>
            </w:r>
            <w:r>
              <w:rPr>
                <w:b/>
                <w:sz w:val="28"/>
                <w:szCs w:val="28"/>
              </w:rPr>
              <w:t>ó)</w:t>
            </w:r>
          </w:p>
        </w:tc>
      </w:tr>
      <w:tr w:rsidR="00B9283C" w:rsidTr="00B9283C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rPr>
                <w:b/>
                <w:sz w:val="28"/>
                <w:szCs w:val="28"/>
              </w:rPr>
            </w:pP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B9283C" w:rsidTr="00B9283C">
        <w:trPr>
          <w:tblCellSpacing w:w="2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B92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Szociális étkeztetés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19139B" w:rsidP="00AC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C70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  <w:r w:rsidR="00B9283C">
              <w:rPr>
                <w:sz w:val="28"/>
                <w:szCs w:val="28"/>
              </w:rPr>
              <w:t>- Ft/adag</w:t>
            </w:r>
          </w:p>
        </w:tc>
      </w:tr>
      <w:tr w:rsidR="00B9283C" w:rsidTr="00B9283C">
        <w:trPr>
          <w:tblCellSpacing w:w="2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B92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Házi segítségnyújtás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19139B" w:rsidP="00191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B9283C">
              <w:rPr>
                <w:sz w:val="28"/>
                <w:szCs w:val="28"/>
              </w:rPr>
              <w:t>- Ft/fő/óra</w:t>
            </w:r>
          </w:p>
        </w:tc>
      </w:tr>
      <w:tr w:rsidR="00B9283C" w:rsidTr="00B9283C">
        <w:trPr>
          <w:tblCellSpacing w:w="2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B92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Ebédszállítás díja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19139B" w:rsidP="00191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B9283C">
              <w:rPr>
                <w:sz w:val="28"/>
                <w:szCs w:val="28"/>
              </w:rPr>
              <w:t>- Ft/fő/alkalom</w:t>
            </w:r>
          </w:p>
        </w:tc>
      </w:tr>
    </w:tbl>
    <w:p w:rsidR="00B9283C" w:rsidRDefault="00B9283C" w:rsidP="00B9283C">
      <w:pPr>
        <w:jc w:val="both"/>
        <w:rPr>
          <w:sz w:val="28"/>
          <w:szCs w:val="28"/>
        </w:rPr>
      </w:pPr>
    </w:p>
    <w:p w:rsidR="00B9283C" w:rsidRDefault="00B9283C" w:rsidP="00B9283C">
      <w:pPr>
        <w:jc w:val="both"/>
        <w:rPr>
          <w:sz w:val="28"/>
          <w:szCs w:val="28"/>
        </w:rPr>
      </w:pPr>
    </w:p>
    <w:p w:rsidR="00B9283C" w:rsidRDefault="00B9283C" w:rsidP="00B928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Bentlakásos ellátás térítési díjairól</w:t>
      </w:r>
    </w:p>
    <w:p w:rsidR="00B9283C" w:rsidRDefault="00B9283C" w:rsidP="00B9283C">
      <w:pPr>
        <w:jc w:val="center"/>
        <w:rPr>
          <w:i/>
          <w:sz w:val="28"/>
          <w:szCs w:val="28"/>
        </w:rPr>
      </w:pPr>
    </w:p>
    <w:p w:rsidR="00B9283C" w:rsidRDefault="00B9283C" w:rsidP="00B9283C">
      <w:pPr>
        <w:ind w:left="4963"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1.2. táblázat</w:t>
      </w:r>
    </w:p>
    <w:tbl>
      <w:tblPr>
        <w:tblW w:w="3632" w:type="pct"/>
        <w:tblCellSpacing w:w="20" w:type="dxa"/>
        <w:tblInd w:w="1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37"/>
        <w:gridCol w:w="2887"/>
        <w:gridCol w:w="3403"/>
      </w:tblGrid>
      <w:tr w:rsidR="00B9283C" w:rsidTr="00B9283C">
        <w:trPr>
          <w:tblCellSpacing w:w="20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Megnevezés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Megállapított intézményi </w:t>
            </w:r>
          </w:p>
          <w:p w:rsidR="00B9283C" w:rsidRDefault="00B9283C" w:rsidP="00191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térítési díj (</w:t>
            </w:r>
            <w:r w:rsidR="0019139B">
              <w:rPr>
                <w:b/>
                <w:sz w:val="28"/>
                <w:szCs w:val="28"/>
              </w:rPr>
              <w:t>bruttó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9283C" w:rsidTr="00B9283C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rPr>
                <w:b/>
                <w:sz w:val="28"/>
                <w:szCs w:val="28"/>
              </w:rPr>
            </w:pPr>
          </w:p>
        </w:tc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B9283C" w:rsidTr="00B9283C">
        <w:trPr>
          <w:tblCellSpacing w:w="2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B9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Intézményi térítési díja havi összege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AC7063" w:rsidP="00AC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81.750.- F</w:t>
            </w:r>
            <w:r w:rsidR="00B9283C">
              <w:rPr>
                <w:sz w:val="28"/>
                <w:szCs w:val="28"/>
              </w:rPr>
              <w:t>t/fő/hó</w:t>
            </w:r>
          </w:p>
        </w:tc>
      </w:tr>
      <w:tr w:rsidR="00B9283C" w:rsidTr="00B9283C">
        <w:trPr>
          <w:tblCellSpacing w:w="2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B9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Intézményi térítési díj napi összege</w:t>
            </w:r>
          </w:p>
        </w:tc>
        <w:tc>
          <w:tcPr>
            <w:tcW w:w="2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2B2860" w:rsidP="00AC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C706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25.-</w:t>
            </w:r>
            <w:r w:rsidR="00B9283C">
              <w:rPr>
                <w:sz w:val="28"/>
                <w:szCs w:val="28"/>
              </w:rPr>
              <w:t xml:space="preserve"> Ft/fő/hó</w:t>
            </w:r>
          </w:p>
        </w:tc>
      </w:tr>
    </w:tbl>
    <w:p w:rsidR="00B9283C" w:rsidRDefault="00B9283C" w:rsidP="00B9283C">
      <w:pPr>
        <w:jc w:val="both"/>
        <w:rPr>
          <w:sz w:val="28"/>
          <w:szCs w:val="28"/>
        </w:rPr>
      </w:pPr>
    </w:p>
    <w:p w:rsidR="00B9283C" w:rsidRDefault="00B9283C" w:rsidP="00B9283C">
      <w:pPr>
        <w:jc w:val="both"/>
        <w:rPr>
          <w:sz w:val="28"/>
          <w:szCs w:val="28"/>
        </w:rPr>
      </w:pPr>
    </w:p>
    <w:p w:rsidR="00B9283C" w:rsidRDefault="00B9283C" w:rsidP="00B928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Bentlakásos ellátás szolgáltatásainak térítési díjairól</w:t>
      </w:r>
    </w:p>
    <w:p w:rsidR="00B9283C" w:rsidRDefault="00B9283C" w:rsidP="00B9283C">
      <w:pPr>
        <w:jc w:val="center"/>
        <w:rPr>
          <w:i/>
          <w:sz w:val="28"/>
          <w:szCs w:val="28"/>
        </w:rPr>
      </w:pPr>
    </w:p>
    <w:p w:rsidR="00B9283C" w:rsidRDefault="00B9283C" w:rsidP="00B9283C">
      <w:pPr>
        <w:ind w:left="4963"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1.3. táblázat</w:t>
      </w:r>
    </w:p>
    <w:tbl>
      <w:tblPr>
        <w:tblW w:w="3650" w:type="pct"/>
        <w:tblCellSpacing w:w="20" w:type="dxa"/>
        <w:tblInd w:w="11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34"/>
        <w:gridCol w:w="2864"/>
        <w:gridCol w:w="3463"/>
      </w:tblGrid>
      <w:tr w:rsidR="00B9283C" w:rsidTr="00B9283C">
        <w:trPr>
          <w:tblCellSpacing w:w="20" w:type="dxa"/>
        </w:trPr>
        <w:tc>
          <w:tcPr>
            <w:tcW w:w="3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Megnevezés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Megállapított intézményi </w:t>
            </w:r>
          </w:p>
          <w:p w:rsidR="00B9283C" w:rsidRDefault="00B9283C" w:rsidP="00191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térítési díj (</w:t>
            </w:r>
            <w:r w:rsidR="0019139B">
              <w:rPr>
                <w:b/>
                <w:sz w:val="28"/>
                <w:szCs w:val="28"/>
              </w:rPr>
              <w:t>bruttó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9283C" w:rsidTr="00B9283C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rPr>
                <w:b/>
                <w:sz w:val="28"/>
                <w:szCs w:val="28"/>
              </w:rPr>
            </w:pPr>
          </w:p>
        </w:tc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B9283C" w:rsidTr="00B9283C">
        <w:trPr>
          <w:tblCellSpacing w:w="20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B92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Reggeli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2B2860" w:rsidP="002B2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180.-</w:t>
            </w:r>
            <w:r w:rsidR="00B9283C">
              <w:rPr>
                <w:sz w:val="28"/>
                <w:szCs w:val="28"/>
              </w:rPr>
              <w:t xml:space="preserve"> Ft</w:t>
            </w:r>
          </w:p>
        </w:tc>
      </w:tr>
      <w:tr w:rsidR="00B9283C" w:rsidTr="00B9283C">
        <w:trPr>
          <w:tblCellSpacing w:w="20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B92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Ebéd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2B2860" w:rsidP="00AC7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C70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0.-</w:t>
            </w:r>
            <w:r w:rsidR="00B9283C">
              <w:rPr>
                <w:sz w:val="28"/>
                <w:szCs w:val="28"/>
              </w:rPr>
              <w:t xml:space="preserve"> Ft</w:t>
            </w:r>
          </w:p>
        </w:tc>
      </w:tr>
      <w:tr w:rsidR="00B9283C" w:rsidTr="00B9283C">
        <w:trPr>
          <w:tblCellSpacing w:w="20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B92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B92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Vacsora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83C" w:rsidRDefault="002B2860" w:rsidP="002B2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B9283C">
              <w:rPr>
                <w:sz w:val="28"/>
                <w:szCs w:val="28"/>
              </w:rPr>
              <w:t>- Ft</w:t>
            </w:r>
          </w:p>
        </w:tc>
      </w:tr>
    </w:tbl>
    <w:p w:rsidR="00B9283C" w:rsidRDefault="00B9283C" w:rsidP="00B9283C">
      <w:pPr>
        <w:jc w:val="both"/>
      </w:pPr>
    </w:p>
    <w:p w:rsidR="00B9283C" w:rsidRDefault="00B9283C" w:rsidP="00B9283C">
      <w:pPr>
        <w:jc w:val="both"/>
      </w:pPr>
    </w:p>
    <w:p w:rsidR="00344DE3" w:rsidRDefault="00344DE3"/>
    <w:sectPr w:rsidR="00344DE3" w:rsidSect="0034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83C"/>
    <w:rsid w:val="000774C1"/>
    <w:rsid w:val="0011364B"/>
    <w:rsid w:val="0019139B"/>
    <w:rsid w:val="001E6B3F"/>
    <w:rsid w:val="0028119E"/>
    <w:rsid w:val="002B2860"/>
    <w:rsid w:val="00344DE3"/>
    <w:rsid w:val="0037700D"/>
    <w:rsid w:val="003C6F28"/>
    <w:rsid w:val="00413E22"/>
    <w:rsid w:val="004D77C3"/>
    <w:rsid w:val="00555137"/>
    <w:rsid w:val="005A1863"/>
    <w:rsid w:val="00877020"/>
    <w:rsid w:val="008C6BB5"/>
    <w:rsid w:val="00AC7063"/>
    <w:rsid w:val="00B419A6"/>
    <w:rsid w:val="00B9283C"/>
    <w:rsid w:val="00BA6077"/>
    <w:rsid w:val="00BF7021"/>
    <w:rsid w:val="00C81E17"/>
    <w:rsid w:val="00CC4D64"/>
    <w:rsid w:val="00D05C59"/>
    <w:rsid w:val="00DF346C"/>
    <w:rsid w:val="00E2383C"/>
    <w:rsid w:val="00EF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83C"/>
    <w:rPr>
      <w:rFonts w:eastAsia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9283C"/>
    <w:pPr>
      <w:keepNext/>
      <w:jc w:val="center"/>
      <w:outlineLvl w:val="3"/>
    </w:pPr>
    <w:rPr>
      <w:b/>
      <w:sz w:val="3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77C3"/>
    <w:pPr>
      <w:ind w:left="720"/>
      <w:contextualSpacing/>
    </w:pPr>
    <w:rPr>
      <w:rFonts w:ascii="Bookman Old Style" w:eastAsiaTheme="minorHAnsi" w:hAnsi="Bookman Old Style"/>
    </w:rPr>
  </w:style>
  <w:style w:type="character" w:customStyle="1" w:styleId="Cmsor4Char">
    <w:name w:val="Címsor 4 Char"/>
    <w:basedOn w:val="Bekezdsalapbettpusa"/>
    <w:link w:val="Cmsor4"/>
    <w:semiHidden/>
    <w:rsid w:val="00B9283C"/>
    <w:rPr>
      <w:rFonts w:eastAsia="Times New Roman"/>
      <w:b/>
      <w:sz w:val="36"/>
    </w:rPr>
  </w:style>
  <w:style w:type="paragraph" w:styleId="Szvegtrzs">
    <w:name w:val="Body Text"/>
    <w:basedOn w:val="Norml"/>
    <w:link w:val="SzvegtrzsChar"/>
    <w:semiHidden/>
    <w:unhideWhenUsed/>
    <w:rsid w:val="00B9283C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9283C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6</cp:revision>
  <cp:lastPrinted>2013-04-09T13:03:00Z</cp:lastPrinted>
  <dcterms:created xsi:type="dcterms:W3CDTF">2013-04-09T13:03:00Z</dcterms:created>
  <dcterms:modified xsi:type="dcterms:W3CDTF">2014-03-31T06:47:00Z</dcterms:modified>
</cp:coreProperties>
</file>